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DAF897" w14:textId="77777777" w:rsidR="00754119" w:rsidRDefault="00754119" w:rsidP="00754119">
      <w:pPr>
        <w:rPr>
          <w:rFonts w:ascii="Arial" w:eastAsia="Segoe UI" w:hAnsi="Arial" w:cs="Arial"/>
          <w:b/>
          <w:bCs/>
          <w:color w:val="242424"/>
          <w:shd w:val="clear" w:color="auto" w:fill="FFFFFF"/>
        </w:rPr>
      </w:pPr>
      <w:r w:rsidRPr="00EA2567">
        <w:rPr>
          <w:rFonts w:ascii="Arial" w:eastAsia="Segoe UI" w:hAnsi="Arial" w:cs="Arial"/>
          <w:b/>
          <w:bCs/>
          <w:noProof/>
          <w:color w:val="242424"/>
          <w:shd w:val="clear" w:color="auto" w:fill="FFFFFF"/>
        </w:rPr>
        <w:drawing>
          <wp:anchor distT="0" distB="0" distL="114300" distR="114300" simplePos="0" relativeHeight="251660288" behindDoc="0" locked="0" layoutInCell="1" allowOverlap="1" wp14:anchorId="642FF987" wp14:editId="1F84A037">
            <wp:simplePos x="0" y="0"/>
            <wp:positionH relativeFrom="column">
              <wp:posOffset>105964</wp:posOffset>
            </wp:positionH>
            <wp:positionV relativeFrom="paragraph">
              <wp:posOffset>0</wp:posOffset>
            </wp:positionV>
            <wp:extent cx="2259330" cy="521970"/>
            <wp:effectExtent l="0" t="0" r="7620" b="0"/>
            <wp:wrapNone/>
            <wp:docPr id="1592355243" name="Picture 1" descr="A black and blue logo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2355243" name="Picture 1" descr="A black and blue logo&#10;&#10;AI-generated content may be incorrect.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495" b="-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9330" cy="5219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E030E3C" wp14:editId="1645ECBD">
                <wp:simplePos x="0" y="0"/>
                <wp:positionH relativeFrom="column">
                  <wp:posOffset>83968</wp:posOffset>
                </wp:positionH>
                <wp:positionV relativeFrom="paragraph">
                  <wp:posOffset>568244</wp:posOffset>
                </wp:positionV>
                <wp:extent cx="5721790" cy="36214"/>
                <wp:effectExtent l="0" t="0" r="31750" b="20955"/>
                <wp:wrapNone/>
                <wp:docPr id="1595328737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21790" cy="36214"/>
                        </a:xfrm>
                        <a:prstGeom prst="line">
                          <a:avLst/>
                        </a:prstGeom>
                        <a:ln>
                          <a:solidFill>
                            <a:srgbClr val="0070C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970BF8F" id="Straight Connector 2" o:spid="_x0000_s1026" style="position:absolute;flip:y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6.6pt,44.75pt" to="457.15pt,47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" strokecolor="#0070c0" strokeweight="1.5pt">
                <v:stroke joinstyle="miter"/>
              </v:line>
            </w:pict>
          </mc:Fallback>
        </mc:AlternateContent>
      </w:r>
    </w:p>
    <w:p w14:paraId="137FA129" w14:textId="77777777" w:rsidR="00754119" w:rsidRPr="00CB1311" w:rsidRDefault="00754119" w:rsidP="00754119">
      <w:pPr>
        <w:ind w:left="3600"/>
        <w:rPr>
          <w:rFonts w:ascii="Arial" w:eastAsia="Segoe UI" w:hAnsi="Arial" w:cs="Arial"/>
          <w:color w:val="242424"/>
          <w:sz w:val="16"/>
          <w:szCs w:val="16"/>
          <w:shd w:val="clear" w:color="auto" w:fill="FFFFFF"/>
        </w:rPr>
      </w:pPr>
      <w:r>
        <w:rPr>
          <w:rFonts w:ascii="Arial" w:eastAsia="Segoe UI" w:hAnsi="Arial" w:cs="Arial"/>
          <w:b/>
          <w:bCs/>
          <w:color w:val="242424"/>
          <w:shd w:val="clear" w:color="auto" w:fill="FFFFFF"/>
        </w:rPr>
        <w:t xml:space="preserve">   </w:t>
      </w:r>
      <w:r w:rsidRPr="00CB1311">
        <w:rPr>
          <w:rFonts w:ascii="Arial" w:eastAsia="Segoe UI" w:hAnsi="Arial" w:cs="Arial"/>
          <w:color w:val="242424"/>
          <w:sz w:val="16"/>
          <w:szCs w:val="16"/>
          <w:shd w:val="clear" w:color="auto" w:fill="FFFFFF"/>
        </w:rPr>
        <w:t>Non-Invasive Skin Tightening Treatment</w:t>
      </w:r>
    </w:p>
    <w:p w14:paraId="22564F61" w14:textId="77777777" w:rsidR="00754119" w:rsidRDefault="00754119" w:rsidP="00754119">
      <w:pPr>
        <w:rPr>
          <w:rFonts w:ascii="Arial" w:eastAsia="Segoe UI" w:hAnsi="Arial" w:cs="Arial"/>
          <w:b/>
          <w:bCs/>
          <w:color w:val="242424"/>
          <w:shd w:val="clear" w:color="auto" w:fill="FFFFFF"/>
        </w:rPr>
      </w:pPr>
    </w:p>
    <w:p w14:paraId="4B44E80F" w14:textId="0AC06296" w:rsidR="00754119" w:rsidRPr="00CB1311" w:rsidRDefault="00754119" w:rsidP="00754119">
      <w:pPr>
        <w:jc w:val="center"/>
        <w:rPr>
          <w:rFonts w:ascii="Arial" w:eastAsia="Segoe UI" w:hAnsi="Arial" w:cs="Arial"/>
          <w:b/>
          <w:bCs/>
          <w:color w:val="242424"/>
          <w:sz w:val="28"/>
          <w:szCs w:val="28"/>
          <w:shd w:val="clear" w:color="auto" w:fill="FFFFFF"/>
        </w:rPr>
      </w:pPr>
      <w:r w:rsidRPr="00CB1311">
        <w:rPr>
          <w:rFonts w:ascii="Arial" w:eastAsia="Segoe UI" w:hAnsi="Arial" w:cs="Arial"/>
          <w:b/>
          <w:bCs/>
          <w:color w:val="242424"/>
          <w:sz w:val="28"/>
          <w:szCs w:val="28"/>
          <w:shd w:val="clear" w:color="auto" w:fill="FFFFFF"/>
        </w:rPr>
        <w:t>P</w:t>
      </w:r>
      <w:r>
        <w:rPr>
          <w:rFonts w:ascii="Arial" w:eastAsia="Segoe UI" w:hAnsi="Arial" w:cs="Arial"/>
          <w:b/>
          <w:bCs/>
          <w:color w:val="242424"/>
          <w:sz w:val="28"/>
          <w:szCs w:val="28"/>
          <w:shd w:val="clear" w:color="auto" w:fill="FFFFFF"/>
        </w:rPr>
        <w:t xml:space="preserve">RE </w:t>
      </w:r>
      <w:r w:rsidR="004D423A">
        <w:rPr>
          <w:rFonts w:ascii="Arial" w:eastAsia="Segoe UI" w:hAnsi="Arial" w:cs="Arial"/>
          <w:b/>
          <w:bCs/>
          <w:color w:val="242424"/>
          <w:sz w:val="28"/>
          <w:szCs w:val="28"/>
          <w:shd w:val="clear" w:color="auto" w:fill="FFFFFF"/>
        </w:rPr>
        <w:t xml:space="preserve">&amp; POST </w:t>
      </w:r>
      <w:r>
        <w:rPr>
          <w:rFonts w:ascii="Arial" w:eastAsia="Segoe UI" w:hAnsi="Arial" w:cs="Arial"/>
          <w:b/>
          <w:bCs/>
          <w:color w:val="242424"/>
          <w:sz w:val="28"/>
          <w:szCs w:val="28"/>
          <w:shd w:val="clear" w:color="auto" w:fill="FFFFFF"/>
        </w:rPr>
        <w:t>TREATMENT GUIDELINES</w:t>
      </w:r>
    </w:p>
    <w:p w14:paraId="12B8F792" w14:textId="77777777" w:rsidR="00C76A7F" w:rsidRPr="00C265B5" w:rsidRDefault="00C76A7F" w:rsidP="00754119">
      <w:pPr>
        <w:rPr>
          <w:sz w:val="20"/>
          <w:szCs w:val="20"/>
        </w:rPr>
      </w:pPr>
    </w:p>
    <w:p w14:paraId="27D99832" w14:textId="77777777" w:rsidR="00C265B5" w:rsidRPr="00C265B5" w:rsidRDefault="00754119" w:rsidP="00C265B5">
      <w:pPr>
        <w:pStyle w:val="ListParagraph"/>
        <w:numPr>
          <w:ilvl w:val="0"/>
          <w:numId w:val="6"/>
        </w:numPr>
        <w:shd w:val="clear" w:color="auto" w:fill="FFFFFF"/>
        <w:tabs>
          <w:tab w:val="left" w:pos="420"/>
        </w:tabs>
        <w:spacing w:line="240" w:lineRule="auto"/>
        <w:rPr>
          <w:rFonts w:ascii="Aptos Light" w:eastAsia="Arial" w:hAnsi="Aptos Light" w:cs="Arial"/>
          <w:sz w:val="20"/>
          <w:szCs w:val="20"/>
        </w:rPr>
      </w:pPr>
      <w:r w:rsidRPr="00C265B5">
        <w:rPr>
          <w:rStyle w:val="Strong"/>
          <w:rFonts w:ascii="Aptos Light" w:eastAsia="Arial" w:hAnsi="Aptos Light" w:cs="Arial"/>
          <w:kern w:val="0"/>
          <w:sz w:val="20"/>
          <w:szCs w:val="20"/>
          <w:shd w:val="clear" w:color="auto" w:fill="FFFFFF"/>
          <w:lang w:val="en-US" w:eastAsia="zh-CN" w:bidi="ar"/>
        </w:rPr>
        <w:t>Retinols,</w:t>
      </w:r>
      <w:r w:rsidRPr="00C265B5">
        <w:rPr>
          <w:rStyle w:val="Strong"/>
          <w:rFonts w:ascii="Aptos Light" w:eastAsia="Arial" w:hAnsi="Aptos Light" w:cs="Arial"/>
          <w:kern w:val="0"/>
          <w:sz w:val="20"/>
          <w:szCs w:val="20"/>
          <w:shd w:val="clear" w:color="auto" w:fill="FFFFFF"/>
          <w:lang w:val="en-NZ" w:eastAsia="zh-CN" w:bidi="ar"/>
        </w:rPr>
        <w:t>tretinoin,</w:t>
      </w:r>
      <w:r w:rsidRPr="00C265B5">
        <w:rPr>
          <w:rStyle w:val="Strong"/>
          <w:rFonts w:ascii="Aptos Light" w:eastAsia="Arial" w:hAnsi="Aptos Light" w:cs="Arial"/>
          <w:kern w:val="0"/>
          <w:sz w:val="20"/>
          <w:szCs w:val="20"/>
          <w:shd w:val="clear" w:color="auto" w:fill="FFFFFF"/>
          <w:lang w:val="en-US" w:eastAsia="zh-CN" w:bidi="ar"/>
        </w:rPr>
        <w:t xml:space="preserve"> Vitamin C</w:t>
      </w:r>
      <w:r w:rsidRPr="00C265B5">
        <w:rPr>
          <w:rStyle w:val="Strong"/>
          <w:rFonts w:ascii="Aptos Light" w:eastAsia="Arial" w:hAnsi="Aptos Light" w:cs="Arial"/>
          <w:kern w:val="0"/>
          <w:sz w:val="20"/>
          <w:szCs w:val="20"/>
          <w:shd w:val="clear" w:color="auto" w:fill="FFFFFF"/>
          <w:lang w:val="en-NZ" w:eastAsia="zh-CN" w:bidi="ar"/>
        </w:rPr>
        <w:t xml:space="preserve"> and </w:t>
      </w:r>
      <w:r w:rsidRPr="00C265B5">
        <w:rPr>
          <w:rStyle w:val="Strong"/>
          <w:rFonts w:ascii="Aptos Light" w:eastAsia="Arial" w:hAnsi="Aptos Light" w:cs="Arial"/>
          <w:kern w:val="0"/>
          <w:sz w:val="20"/>
          <w:szCs w:val="20"/>
          <w:shd w:val="clear" w:color="auto" w:fill="FFFFFF"/>
          <w:lang w:val="en-US" w:eastAsia="zh-CN" w:bidi="ar"/>
        </w:rPr>
        <w:t xml:space="preserve">AHAs/BHAs: </w:t>
      </w:r>
      <w:r w:rsidRPr="00C265B5">
        <w:rPr>
          <w:rFonts w:ascii="Aptos Light" w:eastAsia="Arial" w:hAnsi="Aptos Light" w:cs="Arial"/>
          <w:spacing w:val="1"/>
          <w:kern w:val="0"/>
          <w:sz w:val="20"/>
          <w:szCs w:val="20"/>
          <w:shd w:val="clear" w:color="auto" w:fill="FFFFFF"/>
          <w:lang w:val="en-US" w:eastAsia="zh-CN" w:bidi="ar"/>
        </w:rPr>
        <w:t>Discontinue use for 1</w:t>
      </w:r>
      <w:r w:rsidRPr="00C265B5">
        <w:rPr>
          <w:rFonts w:ascii="Aptos Light" w:eastAsia="Arial" w:hAnsi="Aptos Light" w:cs="Arial"/>
          <w:spacing w:val="1"/>
          <w:kern w:val="0"/>
          <w:sz w:val="20"/>
          <w:szCs w:val="20"/>
          <w:shd w:val="clear" w:color="auto" w:fill="FFFFFF"/>
          <w:lang w:val="en-NZ" w:eastAsia="zh-CN" w:bidi="ar"/>
        </w:rPr>
        <w:t>week</w:t>
      </w:r>
      <w:r w:rsidRPr="00C265B5">
        <w:rPr>
          <w:rFonts w:ascii="Aptos Light" w:eastAsia="Arial" w:hAnsi="Aptos Light" w:cs="Arial"/>
          <w:spacing w:val="1"/>
          <w:kern w:val="0"/>
          <w:sz w:val="20"/>
          <w:szCs w:val="20"/>
          <w:shd w:val="clear" w:color="auto" w:fill="FFFFFF"/>
          <w:lang w:val="en-US" w:eastAsia="zh-CN" w:bidi="ar"/>
        </w:rPr>
        <w:t xml:space="preserve"> before treatment to avoid skin sensitivity. </w:t>
      </w:r>
    </w:p>
    <w:p w14:paraId="4B46E26B" w14:textId="77777777" w:rsidR="00C265B5" w:rsidRPr="00C265B5" w:rsidRDefault="00C265B5" w:rsidP="00C265B5">
      <w:pPr>
        <w:pStyle w:val="ListParagraph"/>
        <w:shd w:val="clear" w:color="auto" w:fill="FFFFFF"/>
        <w:tabs>
          <w:tab w:val="left" w:pos="420"/>
        </w:tabs>
        <w:spacing w:line="240" w:lineRule="auto"/>
        <w:rPr>
          <w:rFonts w:ascii="Aptos Light" w:eastAsia="Arial" w:hAnsi="Aptos Light" w:cs="Arial"/>
          <w:sz w:val="20"/>
          <w:szCs w:val="20"/>
        </w:rPr>
      </w:pPr>
    </w:p>
    <w:p w14:paraId="0FF748F3" w14:textId="77777777" w:rsidR="00C265B5" w:rsidRPr="00C265B5" w:rsidRDefault="00754119" w:rsidP="00C265B5">
      <w:pPr>
        <w:pStyle w:val="ListParagraph"/>
        <w:numPr>
          <w:ilvl w:val="0"/>
          <w:numId w:val="6"/>
        </w:numPr>
        <w:shd w:val="clear" w:color="auto" w:fill="FFFFFF"/>
        <w:tabs>
          <w:tab w:val="left" w:pos="420"/>
        </w:tabs>
        <w:spacing w:line="240" w:lineRule="auto"/>
        <w:rPr>
          <w:rFonts w:ascii="Aptos Light" w:eastAsia="Arial" w:hAnsi="Aptos Light" w:cs="Arial"/>
          <w:sz w:val="20"/>
          <w:szCs w:val="20"/>
        </w:rPr>
      </w:pPr>
      <w:r w:rsidRPr="00C265B5">
        <w:rPr>
          <w:rStyle w:val="Strong"/>
          <w:rFonts w:ascii="Aptos Light" w:eastAsia="Arial" w:hAnsi="Aptos Light" w:cs="Arial"/>
          <w:kern w:val="0"/>
          <w:sz w:val="20"/>
          <w:szCs w:val="20"/>
          <w:shd w:val="clear" w:color="auto" w:fill="FFFFFF"/>
          <w:lang w:val="en-US" w:eastAsia="zh-CN" w:bidi="ar"/>
        </w:rPr>
        <w:t xml:space="preserve">Sun Exposure &amp; Tanning: </w:t>
      </w:r>
      <w:r w:rsidRPr="00C265B5">
        <w:rPr>
          <w:rFonts w:ascii="Aptos Light" w:eastAsia="Arial" w:hAnsi="Aptos Light" w:cs="Arial"/>
          <w:spacing w:val="1"/>
          <w:kern w:val="0"/>
          <w:sz w:val="20"/>
          <w:szCs w:val="20"/>
          <w:shd w:val="clear" w:color="auto" w:fill="FFFFFF"/>
          <w:lang w:val="en-US" w:eastAsia="zh-CN" w:bidi="ar"/>
        </w:rPr>
        <w:t>Avoid sun exposure, tanning beds, and sunless tanning creams for at least 2 days before treatment. Sunburn is a contraindication. </w:t>
      </w:r>
    </w:p>
    <w:p w14:paraId="1CB64E72" w14:textId="77777777" w:rsidR="00C265B5" w:rsidRPr="00C265B5" w:rsidRDefault="00C265B5" w:rsidP="00C265B5">
      <w:pPr>
        <w:pStyle w:val="ListParagraph"/>
        <w:rPr>
          <w:rStyle w:val="Strong"/>
          <w:rFonts w:ascii="Aptos Light" w:eastAsia="Arial" w:hAnsi="Aptos Light" w:cs="Arial"/>
          <w:kern w:val="0"/>
          <w:sz w:val="20"/>
          <w:szCs w:val="20"/>
          <w:shd w:val="clear" w:color="auto" w:fill="FFFFFF"/>
          <w:lang w:val="en-US" w:eastAsia="zh-CN" w:bidi="ar"/>
        </w:rPr>
      </w:pPr>
    </w:p>
    <w:p w14:paraId="5630CA34" w14:textId="77777777" w:rsidR="00C265B5" w:rsidRPr="00C265B5" w:rsidRDefault="00754119" w:rsidP="00C265B5">
      <w:pPr>
        <w:pStyle w:val="ListParagraph"/>
        <w:numPr>
          <w:ilvl w:val="0"/>
          <w:numId w:val="6"/>
        </w:numPr>
        <w:shd w:val="clear" w:color="auto" w:fill="FFFFFF"/>
        <w:tabs>
          <w:tab w:val="left" w:pos="420"/>
        </w:tabs>
        <w:spacing w:line="240" w:lineRule="auto"/>
        <w:rPr>
          <w:rFonts w:ascii="Aptos Light" w:eastAsia="Arial" w:hAnsi="Aptos Light" w:cs="Arial"/>
          <w:sz w:val="20"/>
          <w:szCs w:val="20"/>
        </w:rPr>
      </w:pPr>
      <w:r w:rsidRPr="00C265B5">
        <w:rPr>
          <w:rStyle w:val="Strong"/>
          <w:rFonts w:ascii="Aptos Light" w:eastAsia="Arial" w:hAnsi="Aptos Light" w:cs="Arial"/>
          <w:kern w:val="0"/>
          <w:sz w:val="20"/>
          <w:szCs w:val="20"/>
          <w:shd w:val="clear" w:color="auto" w:fill="FFFFFF"/>
          <w:lang w:val="en-US" w:eastAsia="zh-CN" w:bidi="ar"/>
        </w:rPr>
        <w:t xml:space="preserve">Other Facial Treatments: </w:t>
      </w:r>
      <w:r w:rsidRPr="00C265B5">
        <w:rPr>
          <w:rFonts w:ascii="Aptos Light" w:eastAsia="Arial" w:hAnsi="Aptos Light" w:cs="Arial"/>
          <w:spacing w:val="1"/>
          <w:kern w:val="0"/>
          <w:sz w:val="20"/>
          <w:szCs w:val="20"/>
          <w:shd w:val="clear" w:color="auto" w:fill="FFFFFF"/>
          <w:lang w:val="en-US" w:eastAsia="zh-CN" w:bidi="ar"/>
        </w:rPr>
        <w:t>Avoid Botox, fillers, and other facial treatments for 2 weeks prior to your Sofwave procedure. </w:t>
      </w:r>
    </w:p>
    <w:p w14:paraId="28CA1A23" w14:textId="77777777" w:rsidR="00C265B5" w:rsidRPr="00C265B5" w:rsidRDefault="00C265B5" w:rsidP="00C265B5">
      <w:pPr>
        <w:pStyle w:val="ListParagraph"/>
        <w:rPr>
          <w:rFonts w:ascii="Aptos Light" w:eastAsia="Arial" w:hAnsi="Aptos Light" w:cs="Arial"/>
          <w:spacing w:val="1"/>
          <w:kern w:val="0"/>
          <w:sz w:val="20"/>
          <w:szCs w:val="20"/>
          <w:shd w:val="clear" w:color="auto" w:fill="FFFFFF"/>
          <w:lang w:val="en-US" w:eastAsia="zh-CN" w:bidi="ar"/>
        </w:rPr>
      </w:pPr>
    </w:p>
    <w:p w14:paraId="05E16858" w14:textId="77777777" w:rsidR="00C265B5" w:rsidRPr="00C265B5" w:rsidRDefault="00C265B5" w:rsidP="00C265B5">
      <w:pPr>
        <w:pStyle w:val="ListParagraph"/>
        <w:numPr>
          <w:ilvl w:val="0"/>
          <w:numId w:val="6"/>
        </w:numPr>
        <w:shd w:val="clear" w:color="auto" w:fill="FFFFFF"/>
        <w:tabs>
          <w:tab w:val="left" w:pos="420"/>
        </w:tabs>
        <w:spacing w:line="240" w:lineRule="auto"/>
        <w:rPr>
          <w:rFonts w:ascii="Aptos Light" w:eastAsia="Arial" w:hAnsi="Aptos Light" w:cs="Arial"/>
          <w:sz w:val="20"/>
          <w:szCs w:val="20"/>
        </w:rPr>
      </w:pPr>
      <w:r w:rsidRPr="00C265B5">
        <w:rPr>
          <w:rFonts w:ascii="Aptos Light" w:eastAsia="Arial" w:hAnsi="Aptos Light" w:cs="Arial"/>
          <w:b/>
          <w:bCs/>
          <w:spacing w:val="1"/>
          <w:kern w:val="0"/>
          <w:sz w:val="20"/>
          <w:szCs w:val="20"/>
          <w:shd w:val="clear" w:color="auto" w:fill="FFFFFF"/>
          <w:lang w:val="en-US" w:eastAsia="zh-CN" w:bidi="ar"/>
        </w:rPr>
        <w:t>M</w:t>
      </w:r>
      <w:r w:rsidR="00754119" w:rsidRPr="00C265B5">
        <w:rPr>
          <w:rFonts w:ascii="Aptos Light" w:eastAsia="Arial" w:hAnsi="Aptos Light" w:cs="Arial"/>
          <w:b/>
          <w:bCs/>
          <w:sz w:val="20"/>
          <w:szCs w:val="20"/>
          <w:shd w:val="clear" w:color="auto" w:fill="FFFFFF"/>
          <w:lang w:val="en-NZ"/>
        </w:rPr>
        <w:t xml:space="preserve">akeup &amp; Skin: </w:t>
      </w:r>
      <w:r w:rsidR="00754119" w:rsidRPr="00C265B5">
        <w:rPr>
          <w:rFonts w:ascii="Aptos Light" w:eastAsia="Arial" w:hAnsi="Aptos Light" w:cs="Arial"/>
          <w:sz w:val="20"/>
          <w:szCs w:val="20"/>
          <w:shd w:val="clear" w:color="auto" w:fill="FFFFFF"/>
          <w:lang w:val="en-NZ"/>
        </w:rPr>
        <w:t>Please arrive at your appointment with clean, make-up free skin.</w:t>
      </w:r>
    </w:p>
    <w:p w14:paraId="336CBC87" w14:textId="77777777" w:rsidR="00C265B5" w:rsidRPr="00C265B5" w:rsidRDefault="00C265B5" w:rsidP="00C265B5">
      <w:pPr>
        <w:pStyle w:val="ListParagraph"/>
        <w:rPr>
          <w:rFonts w:ascii="Aptos Light" w:eastAsia="Arial" w:hAnsi="Aptos Light" w:cs="Arial"/>
          <w:b/>
          <w:bCs/>
          <w:sz w:val="20"/>
          <w:szCs w:val="20"/>
          <w:shd w:val="clear" w:color="auto" w:fill="FFFFFF"/>
          <w:lang w:val="en-NZ"/>
        </w:rPr>
      </w:pPr>
    </w:p>
    <w:p w14:paraId="546E73A3" w14:textId="77777777" w:rsidR="00C265B5" w:rsidRPr="00C265B5" w:rsidRDefault="00754119" w:rsidP="00C265B5">
      <w:pPr>
        <w:pStyle w:val="ListParagraph"/>
        <w:numPr>
          <w:ilvl w:val="0"/>
          <w:numId w:val="6"/>
        </w:numPr>
        <w:shd w:val="clear" w:color="auto" w:fill="FFFFFF"/>
        <w:tabs>
          <w:tab w:val="left" w:pos="420"/>
        </w:tabs>
        <w:spacing w:line="240" w:lineRule="auto"/>
        <w:rPr>
          <w:rFonts w:ascii="Aptos Light" w:eastAsia="Arial" w:hAnsi="Aptos Light" w:cs="Arial"/>
          <w:sz w:val="20"/>
          <w:szCs w:val="20"/>
        </w:rPr>
      </w:pPr>
      <w:r w:rsidRPr="00C265B5">
        <w:rPr>
          <w:rFonts w:ascii="Aptos Light" w:eastAsia="Arial" w:hAnsi="Aptos Light" w:cs="Arial"/>
          <w:b/>
          <w:bCs/>
          <w:sz w:val="20"/>
          <w:szCs w:val="20"/>
          <w:shd w:val="clear" w:color="auto" w:fill="FFFFFF"/>
          <w:lang w:val="en-NZ"/>
        </w:rPr>
        <w:t xml:space="preserve">Hair: </w:t>
      </w:r>
      <w:r w:rsidRPr="00C265B5">
        <w:rPr>
          <w:rFonts w:ascii="Aptos Light" w:eastAsia="Arial" w:hAnsi="Aptos Light" w:cs="Arial"/>
          <w:sz w:val="20"/>
          <w:szCs w:val="20"/>
          <w:shd w:val="clear" w:color="auto" w:fill="FFFFFF"/>
          <w:lang w:val="en-NZ"/>
        </w:rPr>
        <w:t xml:space="preserve">If you are a male, shave any excessive facial hair 24 hours before the treatment. </w:t>
      </w:r>
    </w:p>
    <w:p w14:paraId="2C5727D5" w14:textId="77777777" w:rsidR="00C265B5" w:rsidRPr="00C265B5" w:rsidRDefault="00C265B5" w:rsidP="00C265B5">
      <w:pPr>
        <w:pStyle w:val="ListParagraph"/>
        <w:rPr>
          <w:rStyle w:val="Strong"/>
          <w:rFonts w:ascii="Aptos Light" w:eastAsia="Arial" w:hAnsi="Aptos Light" w:cs="Arial"/>
          <w:sz w:val="20"/>
          <w:szCs w:val="20"/>
          <w:shd w:val="clear" w:color="auto" w:fill="FFFFFF"/>
        </w:rPr>
      </w:pPr>
    </w:p>
    <w:p w14:paraId="6826ACDD" w14:textId="77777777" w:rsidR="004D423A" w:rsidRPr="004D423A" w:rsidRDefault="00754119" w:rsidP="004D423A">
      <w:pPr>
        <w:pStyle w:val="ListParagraph"/>
        <w:numPr>
          <w:ilvl w:val="0"/>
          <w:numId w:val="6"/>
        </w:numPr>
        <w:shd w:val="clear" w:color="auto" w:fill="FFFFFF"/>
        <w:tabs>
          <w:tab w:val="left" w:pos="420"/>
        </w:tabs>
        <w:spacing w:line="240" w:lineRule="auto"/>
        <w:rPr>
          <w:rFonts w:ascii="Aptos Light" w:eastAsia="Arial" w:hAnsi="Aptos Light" w:cs="Arial"/>
          <w:sz w:val="20"/>
          <w:szCs w:val="20"/>
        </w:rPr>
      </w:pPr>
      <w:r w:rsidRPr="00C265B5">
        <w:rPr>
          <w:rStyle w:val="Strong"/>
          <w:rFonts w:ascii="Aptos Light" w:eastAsia="Arial" w:hAnsi="Aptos Light" w:cs="Arial"/>
          <w:sz w:val="20"/>
          <w:szCs w:val="20"/>
          <w:shd w:val="clear" w:color="auto" w:fill="FFFFFF"/>
        </w:rPr>
        <w:t>Stay Hydrated:</w:t>
      </w:r>
      <w:r w:rsidRPr="00C265B5">
        <w:rPr>
          <w:rFonts w:ascii="Aptos Light" w:eastAsia="Arial" w:hAnsi="Aptos Light" w:cs="Arial"/>
          <w:sz w:val="20"/>
          <w:szCs w:val="20"/>
          <w:shd w:val="clear" w:color="auto" w:fill="FFFFFF"/>
        </w:rPr>
        <w:t> Drink plenty of water to keep your skin hydrated in the days leading up to your appointment.</w:t>
      </w:r>
    </w:p>
    <w:p w14:paraId="2EC298C4" w14:textId="77777777" w:rsidR="004D423A" w:rsidRPr="004D423A" w:rsidRDefault="004D423A" w:rsidP="004D423A">
      <w:pPr>
        <w:pStyle w:val="ListParagraph"/>
        <w:rPr>
          <w:rStyle w:val="Strong"/>
          <w:rFonts w:ascii="Aptos Light" w:eastAsia="Arial" w:hAnsi="Aptos Light" w:cs="Arial"/>
          <w:sz w:val="20"/>
          <w:szCs w:val="20"/>
          <w:shd w:val="clear" w:color="auto" w:fill="FFFFFF"/>
        </w:rPr>
      </w:pPr>
    </w:p>
    <w:p w14:paraId="17F43FEC" w14:textId="77777777" w:rsidR="004D423A" w:rsidRPr="004D423A" w:rsidRDefault="00754119" w:rsidP="004D423A">
      <w:pPr>
        <w:pStyle w:val="ListParagraph"/>
        <w:numPr>
          <w:ilvl w:val="0"/>
          <w:numId w:val="6"/>
        </w:numPr>
        <w:shd w:val="clear" w:color="auto" w:fill="FFFFFF"/>
        <w:tabs>
          <w:tab w:val="left" w:pos="420"/>
        </w:tabs>
        <w:spacing w:line="240" w:lineRule="auto"/>
        <w:rPr>
          <w:rFonts w:ascii="Aptos Light" w:eastAsia="Arial" w:hAnsi="Aptos Light" w:cs="Arial"/>
          <w:sz w:val="20"/>
          <w:szCs w:val="20"/>
        </w:rPr>
      </w:pPr>
      <w:r w:rsidRPr="004D423A">
        <w:rPr>
          <w:rStyle w:val="Strong"/>
          <w:rFonts w:ascii="Aptos Light" w:eastAsia="Arial" w:hAnsi="Aptos Light" w:cs="Arial"/>
          <w:sz w:val="20"/>
          <w:szCs w:val="20"/>
          <w:shd w:val="clear" w:color="auto" w:fill="FFFFFF"/>
        </w:rPr>
        <w:t>Eat Before:</w:t>
      </w:r>
      <w:r w:rsidRPr="004D423A">
        <w:rPr>
          <w:rFonts w:ascii="Aptos Light" w:eastAsia="Arial" w:hAnsi="Aptos Light" w:cs="Arial"/>
          <w:sz w:val="20"/>
          <w:szCs w:val="20"/>
          <w:shd w:val="clear" w:color="auto" w:fill="FFFFFF"/>
        </w:rPr>
        <w:t> Eat a meal before your appointment</w:t>
      </w:r>
      <w:r w:rsidRPr="004D423A">
        <w:rPr>
          <w:rFonts w:ascii="Aptos Light" w:eastAsia="SimSun" w:hAnsi="Aptos Light" w:cs="Arial"/>
          <w:sz w:val="20"/>
          <w:szCs w:val="20"/>
        </w:rPr>
        <w:t xml:space="preserve"> </w:t>
      </w:r>
    </w:p>
    <w:p w14:paraId="1044F09E" w14:textId="77777777" w:rsidR="004D423A" w:rsidRPr="004D423A" w:rsidRDefault="004D423A" w:rsidP="004D423A">
      <w:pPr>
        <w:pStyle w:val="ListParagraph"/>
        <w:rPr>
          <w:rFonts w:ascii="Aptos Light" w:eastAsia="SimSun" w:hAnsi="Aptos Light" w:cs="Arial"/>
          <w:sz w:val="20"/>
          <w:szCs w:val="20"/>
        </w:rPr>
      </w:pPr>
    </w:p>
    <w:p w14:paraId="58772755" w14:textId="61265E15" w:rsidR="00754119" w:rsidRPr="004D423A" w:rsidRDefault="00754119" w:rsidP="004D423A">
      <w:pPr>
        <w:pStyle w:val="ListParagraph"/>
        <w:numPr>
          <w:ilvl w:val="0"/>
          <w:numId w:val="6"/>
        </w:numPr>
        <w:shd w:val="clear" w:color="auto" w:fill="FFFFFF"/>
        <w:tabs>
          <w:tab w:val="left" w:pos="420"/>
        </w:tabs>
        <w:spacing w:line="240" w:lineRule="auto"/>
        <w:rPr>
          <w:rFonts w:ascii="Aptos Light" w:eastAsia="Arial" w:hAnsi="Aptos Light" w:cs="Arial"/>
          <w:sz w:val="20"/>
          <w:szCs w:val="20"/>
        </w:rPr>
      </w:pPr>
      <w:r w:rsidRPr="004D423A">
        <w:rPr>
          <w:rFonts w:ascii="Aptos Light" w:eastAsia="SimSun" w:hAnsi="Aptos Light" w:cs="Arial"/>
          <w:sz w:val="20"/>
          <w:szCs w:val="20"/>
        </w:rPr>
        <w:t>Do not attend if you have had a recent coldsore, cold, flu, infection or vaccination. You must wait 2 weeks after any of these and be feeling well before having treatment</w:t>
      </w:r>
    </w:p>
    <w:p w14:paraId="201B757E" w14:textId="77777777" w:rsidR="00754119" w:rsidRDefault="00754119" w:rsidP="00754119">
      <w:pPr>
        <w:pStyle w:val="ListParagraph"/>
        <w:spacing w:after="48"/>
        <w:ind w:left="1140"/>
        <w:rPr>
          <w:rFonts w:ascii="Aptos Light" w:eastAsia="Arial" w:hAnsi="Aptos Light" w:cs="Arial"/>
          <w:color w:val="1F1F1F"/>
          <w:shd w:val="clear" w:color="auto" w:fill="FFFFFF"/>
          <w:lang w:val="en-NZ"/>
        </w:rPr>
      </w:pPr>
    </w:p>
    <w:p w14:paraId="554619BF" w14:textId="1671DE1C" w:rsidR="00C265B5" w:rsidRPr="00C265B5" w:rsidRDefault="00C265B5" w:rsidP="00C265B5">
      <w:pPr>
        <w:pStyle w:val="NormalWeb"/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  <w:t xml:space="preserve"> </w:t>
      </w:r>
    </w:p>
    <w:p w14:paraId="25468AA6" w14:textId="7488FE8E" w:rsidR="00C265B5" w:rsidRPr="00C265B5" w:rsidRDefault="00C265B5" w:rsidP="00C265B5">
      <w:pPr>
        <w:pStyle w:val="NormalWeb"/>
        <w:numPr>
          <w:ilvl w:val="0"/>
          <w:numId w:val="5"/>
        </w:numPr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C265B5">
        <w:rPr>
          <w:rFonts w:ascii="Aptos Light" w:eastAsia="Segoe UI" w:hAnsi="Aptos Light" w:cs="Arial"/>
          <w:b/>
          <w:bCs/>
          <w:color w:val="242424"/>
          <w:sz w:val="20"/>
          <w:szCs w:val="20"/>
          <w:shd w:val="clear" w:color="auto" w:fill="FFFFFF"/>
        </w:rPr>
        <w:t xml:space="preserve">Immediately After: </w:t>
      </w: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  <w:t>You might experience mild redness, slight swelling, or tenderness in the treated area. This is normal and usually subsides within a few hours to a day.</w:t>
      </w:r>
      <w:r w:rsidR="004D423A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  <w:t xml:space="preserve"> </w:t>
      </w:r>
    </w:p>
    <w:p w14:paraId="412B8283" w14:textId="77777777" w:rsidR="00C265B5" w:rsidRPr="00C265B5" w:rsidRDefault="00C265B5" w:rsidP="00C265B5">
      <w:pPr>
        <w:pStyle w:val="NormalWeb"/>
        <w:numPr>
          <w:ilvl w:val="0"/>
          <w:numId w:val="5"/>
        </w:numPr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C265B5">
        <w:rPr>
          <w:rFonts w:ascii="Aptos Light" w:eastAsia="Segoe UI" w:hAnsi="Aptos Light" w:cs="Arial"/>
          <w:b/>
          <w:bCs/>
          <w:color w:val="242424"/>
          <w:sz w:val="20"/>
          <w:szCs w:val="20"/>
          <w:shd w:val="clear" w:color="auto" w:fill="FFFFFF"/>
        </w:rPr>
        <w:t>Makeup:</w:t>
      </w: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  <w:t xml:space="preserve"> </w:t>
      </w: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  <w:lang w:val="en-NZ"/>
        </w:rPr>
        <w:t>Avoid makeup for the first 24 hours.</w:t>
      </w:r>
    </w:p>
    <w:p w14:paraId="56E53E87" w14:textId="205CF945" w:rsidR="00C265B5" w:rsidRPr="00C265B5" w:rsidRDefault="004D423A" w:rsidP="00C265B5">
      <w:pPr>
        <w:pStyle w:val="NormalWeb"/>
        <w:numPr>
          <w:ilvl w:val="0"/>
          <w:numId w:val="5"/>
        </w:numPr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C265B5">
        <w:rPr>
          <w:rFonts w:ascii="Aptos Light" w:eastAsia="Segoe UI" w:hAnsi="Aptos Light" w:cs="Arial"/>
          <w:b/>
          <w:bCs/>
          <w:color w:val="242424"/>
          <w:sz w:val="20"/>
          <w:szCs w:val="20"/>
          <w:shd w:val="clear" w:color="auto" w:fill="FFFFFF"/>
          <w:lang w:val="en-NZ"/>
        </w:rPr>
        <w:t>Sun protection</w:t>
      </w:r>
      <w:r w:rsidR="00C265B5" w:rsidRPr="00C265B5">
        <w:rPr>
          <w:rFonts w:ascii="Aptos Light" w:eastAsia="Segoe UI" w:hAnsi="Aptos Light" w:cs="Arial"/>
          <w:b/>
          <w:bCs/>
          <w:color w:val="242424"/>
          <w:sz w:val="20"/>
          <w:szCs w:val="20"/>
          <w:shd w:val="clear" w:color="auto" w:fill="FFFFFF"/>
          <w:lang w:val="en-NZ"/>
        </w:rPr>
        <w:t>:</w:t>
      </w:r>
      <w:r w:rsidR="00C265B5"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  <w:lang w:val="en-NZ"/>
        </w:rPr>
        <w:t xml:space="preserve"> Avoid sun exposure, apply a board-spectrum sunscreen with SPF 30 or higher daily to protect the treated skin. </w:t>
      </w:r>
    </w:p>
    <w:p w14:paraId="5FD5F721" w14:textId="29D38B62" w:rsidR="00C265B5" w:rsidRPr="00C265B5" w:rsidRDefault="00C265B5" w:rsidP="00C265B5">
      <w:pPr>
        <w:pStyle w:val="NormalWeb"/>
        <w:numPr>
          <w:ilvl w:val="0"/>
          <w:numId w:val="5"/>
        </w:numPr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C265B5">
        <w:rPr>
          <w:rFonts w:ascii="Aptos Light" w:eastAsia="Segoe UI" w:hAnsi="Aptos Light" w:cs="Arial"/>
          <w:b/>
          <w:bCs/>
          <w:color w:val="242424"/>
          <w:sz w:val="20"/>
          <w:szCs w:val="20"/>
          <w:shd w:val="clear" w:color="auto" w:fill="FFFFFF"/>
          <w:lang w:val="en-NZ"/>
        </w:rPr>
        <w:t>Avoid Irritating Products:</w:t>
      </w:r>
      <w:r w:rsidR="004D423A">
        <w:rPr>
          <w:rFonts w:ascii="Aptos Light" w:eastAsia="Segoe UI" w:hAnsi="Aptos Light" w:cs="Arial"/>
          <w:b/>
          <w:bCs/>
          <w:color w:val="242424"/>
          <w:sz w:val="20"/>
          <w:szCs w:val="20"/>
          <w:shd w:val="clear" w:color="auto" w:fill="FFFFFF"/>
          <w:lang w:val="en-NZ"/>
        </w:rPr>
        <w:t xml:space="preserve"> </w:t>
      </w: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  <w:lang w:val="en-NZ"/>
        </w:rPr>
        <w:t xml:space="preserve">Do not use products with active ingredients like AHAs,BHAs, Retinoids (Vitamin A, Retinol ), or bleaching cream for about a week. </w:t>
      </w:r>
    </w:p>
    <w:p w14:paraId="0F249FA5" w14:textId="77777777" w:rsidR="00C265B5" w:rsidRPr="00C265B5" w:rsidRDefault="00C265B5" w:rsidP="00C265B5">
      <w:pPr>
        <w:pStyle w:val="NormalWeb"/>
        <w:numPr>
          <w:ilvl w:val="0"/>
          <w:numId w:val="5"/>
        </w:numPr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C265B5">
        <w:rPr>
          <w:rFonts w:ascii="Aptos Light" w:eastAsia="Segoe UI" w:hAnsi="Aptos Light" w:cs="Arial"/>
          <w:b/>
          <w:bCs/>
          <w:color w:val="242424"/>
          <w:sz w:val="20"/>
          <w:szCs w:val="20"/>
          <w:shd w:val="clear" w:color="auto" w:fill="FFFFFF"/>
          <w:lang w:val="en-NZ"/>
        </w:rPr>
        <w:t>Heat Exposure:</w:t>
      </w: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  <w:lang w:val="en-NZ"/>
        </w:rPr>
        <w:t xml:space="preserve"> Avoid saunas, hot tubs, and very hot shower, cooking steam for 3- 5 days.</w:t>
      </w:r>
    </w:p>
    <w:p w14:paraId="4581821F" w14:textId="77777777" w:rsidR="00C265B5" w:rsidRPr="00C265B5" w:rsidRDefault="00C265B5" w:rsidP="00C265B5">
      <w:pPr>
        <w:pStyle w:val="NormalWeb"/>
        <w:numPr>
          <w:ilvl w:val="0"/>
          <w:numId w:val="5"/>
        </w:numPr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C265B5">
        <w:rPr>
          <w:rFonts w:ascii="Aptos Light" w:eastAsia="Segoe UI" w:hAnsi="Aptos Light" w:cs="Arial"/>
          <w:b/>
          <w:bCs/>
          <w:color w:val="242424"/>
          <w:sz w:val="20"/>
          <w:szCs w:val="20"/>
          <w:shd w:val="clear" w:color="auto" w:fill="FFFFFF"/>
          <w:lang w:val="en-NZ"/>
        </w:rPr>
        <w:t>Avoid Other Treatments:</w:t>
      </w: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  <w:lang w:val="en-NZ"/>
        </w:rPr>
        <w:t xml:space="preserve"> Refrain from chemical peels, laser treatments, or aggressive exfoliation at least a week.  </w:t>
      </w:r>
    </w:p>
    <w:p w14:paraId="4956901F" w14:textId="77777777" w:rsidR="00C265B5" w:rsidRPr="00C265B5" w:rsidRDefault="00C265B5" w:rsidP="00C265B5">
      <w:pPr>
        <w:pStyle w:val="NormalWeb"/>
        <w:numPr>
          <w:ilvl w:val="0"/>
          <w:numId w:val="5"/>
        </w:numPr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C265B5">
        <w:rPr>
          <w:rFonts w:ascii="Aptos Light" w:eastAsia="Segoe UI" w:hAnsi="Aptos Light" w:cs="Arial"/>
          <w:b/>
          <w:bCs/>
          <w:color w:val="242424"/>
          <w:sz w:val="20"/>
          <w:szCs w:val="20"/>
          <w:shd w:val="clear" w:color="auto" w:fill="FFFFFF"/>
          <w:lang w:val="en-NZ"/>
        </w:rPr>
        <w:t>Hydration:</w:t>
      </w: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  <w:lang w:val="en-NZ"/>
        </w:rPr>
        <w:t xml:space="preserve"> Drink plenty of water, using Hyaluronic acid and recovery products to support skin health. </w:t>
      </w:r>
    </w:p>
    <w:p w14:paraId="6B7275EB" w14:textId="00A12227" w:rsidR="00C265B5" w:rsidRPr="00C265B5" w:rsidRDefault="00C265B5" w:rsidP="00C265B5">
      <w:pPr>
        <w:pStyle w:val="NormalWeb"/>
        <w:numPr>
          <w:ilvl w:val="0"/>
          <w:numId w:val="5"/>
        </w:numPr>
        <w:shd w:val="clear" w:color="auto" w:fill="FFFFFF"/>
        <w:spacing w:before="192" w:beforeAutospacing="0" w:after="192" w:afterAutospacing="0"/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</w:pP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  <w:t xml:space="preserve">You can return to your normal daily activities, including work and social events, right after your </w:t>
      </w: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  <w:lang w:val="en-NZ"/>
        </w:rPr>
        <w:t>treatment</w:t>
      </w:r>
      <w:r w:rsidR="004D423A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  <w:t xml:space="preserve">  as there is minimal to no downtime.</w:t>
      </w:r>
      <w:r w:rsidRPr="00C265B5">
        <w:rPr>
          <w:rFonts w:ascii="Aptos Light" w:eastAsia="Segoe UI" w:hAnsi="Aptos Light" w:cs="Arial"/>
          <w:color w:val="242424"/>
          <w:sz w:val="20"/>
          <w:szCs w:val="20"/>
          <w:shd w:val="clear" w:color="auto" w:fill="FFFFFF"/>
        </w:rPr>
        <w:br/>
      </w:r>
    </w:p>
    <w:p w14:paraId="45C21F3C" w14:textId="77777777" w:rsidR="00C265B5" w:rsidRPr="00C265B5" w:rsidRDefault="00C265B5" w:rsidP="00754119">
      <w:pPr>
        <w:pStyle w:val="ListParagraph"/>
        <w:spacing w:after="48"/>
        <w:ind w:left="1140"/>
        <w:rPr>
          <w:rFonts w:ascii="Aptos Light" w:eastAsia="Arial" w:hAnsi="Aptos Light" w:cs="Arial"/>
          <w:color w:val="1F1F1F"/>
          <w:sz w:val="20"/>
          <w:szCs w:val="20"/>
          <w:shd w:val="clear" w:color="auto" w:fill="FFFFFF"/>
          <w:lang w:val="en-NZ"/>
        </w:rPr>
      </w:pPr>
    </w:p>
    <w:sectPr w:rsidR="00C265B5" w:rsidRPr="00C265B5">
      <w:headerReference w:type="default" r:id="rId11"/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F80D02" w14:textId="77777777" w:rsidR="00560F4C" w:rsidRDefault="00560F4C" w:rsidP="00754119">
      <w:pPr>
        <w:spacing w:after="0" w:line="240" w:lineRule="auto"/>
      </w:pPr>
      <w:r>
        <w:separator/>
      </w:r>
    </w:p>
  </w:endnote>
  <w:endnote w:type="continuationSeparator" w:id="0">
    <w:p w14:paraId="287E5FA5" w14:textId="77777777" w:rsidR="00560F4C" w:rsidRDefault="00560F4C" w:rsidP="007541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 Light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sz w:val="16"/>
        <w:szCs w:val="16"/>
      </w:rPr>
      <w:id w:val="1573396183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221F6A00" w14:textId="3E4590DE" w:rsidR="004D423A" w:rsidRPr="004D423A" w:rsidRDefault="004D423A">
        <w:pPr>
          <w:pStyle w:val="Footer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t xml:space="preserve">PATIENT INFORMATION SHEET – SOFWAVE – ENGLISH                                                                                                                                                           </w:t>
        </w:r>
        <w:r w:rsidRPr="004D423A">
          <w:rPr>
            <w:sz w:val="16"/>
            <w:szCs w:val="16"/>
          </w:rPr>
          <w:fldChar w:fldCharType="begin"/>
        </w:r>
        <w:r w:rsidRPr="004D423A">
          <w:rPr>
            <w:sz w:val="16"/>
            <w:szCs w:val="16"/>
          </w:rPr>
          <w:instrText xml:space="preserve"> PAGE   \* MERGEFORMAT </w:instrText>
        </w:r>
        <w:r w:rsidRPr="004D423A">
          <w:rPr>
            <w:sz w:val="16"/>
            <w:szCs w:val="16"/>
          </w:rPr>
          <w:fldChar w:fldCharType="separate"/>
        </w:r>
        <w:r w:rsidRPr="004D423A">
          <w:rPr>
            <w:noProof/>
            <w:sz w:val="16"/>
            <w:szCs w:val="16"/>
          </w:rPr>
          <w:t>2</w:t>
        </w:r>
        <w:r w:rsidRPr="004D423A">
          <w:rPr>
            <w:noProof/>
            <w:sz w:val="16"/>
            <w:szCs w:val="16"/>
          </w:rPr>
          <w:fldChar w:fldCharType="end"/>
        </w:r>
      </w:p>
    </w:sdtContent>
  </w:sdt>
  <w:p w14:paraId="1926000A" w14:textId="77777777" w:rsidR="00C265B5" w:rsidRDefault="00C265B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6EDB62" w14:textId="77777777" w:rsidR="00560F4C" w:rsidRDefault="00560F4C" w:rsidP="00754119">
      <w:pPr>
        <w:spacing w:after="0" w:line="240" w:lineRule="auto"/>
      </w:pPr>
      <w:r>
        <w:separator/>
      </w:r>
    </w:p>
  </w:footnote>
  <w:footnote w:type="continuationSeparator" w:id="0">
    <w:p w14:paraId="6A3E6100" w14:textId="77777777" w:rsidR="00560F4C" w:rsidRDefault="00560F4C" w:rsidP="0075411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6EA92" w14:textId="75D39C25" w:rsidR="00754119" w:rsidRDefault="00754119" w:rsidP="00754119">
    <w:pPr>
      <w:pStyle w:val="Header"/>
      <w:tabs>
        <w:tab w:val="clear" w:pos="4513"/>
        <w:tab w:val="clear" w:pos="9026"/>
        <w:tab w:val="left" w:pos="1800"/>
      </w:tabs>
    </w:pPr>
    <w:r w:rsidRPr="00EA2567">
      <w:rPr>
        <w:rFonts w:ascii="Arial" w:eastAsia="Segoe UI" w:hAnsi="Arial" w:cs="Arial"/>
        <w:b/>
        <w:bCs/>
        <w:noProof/>
        <w:color w:val="242424"/>
        <w:shd w:val="clear" w:color="auto" w:fill="FFFFFF"/>
      </w:rPr>
      <w:drawing>
        <wp:anchor distT="0" distB="0" distL="114300" distR="114300" simplePos="0" relativeHeight="251659264" behindDoc="1" locked="0" layoutInCell="1" allowOverlap="1" wp14:anchorId="039B2DF0" wp14:editId="0E682B30">
          <wp:simplePos x="0" y="0"/>
          <wp:positionH relativeFrom="column">
            <wp:posOffset>5043949</wp:posOffset>
          </wp:positionH>
          <wp:positionV relativeFrom="paragraph">
            <wp:posOffset>-96500</wp:posOffset>
          </wp:positionV>
          <wp:extent cx="1293495" cy="383540"/>
          <wp:effectExtent l="0" t="0" r="1905" b="0"/>
          <wp:wrapNone/>
          <wp:docPr id="1934607296" name="Picture 1" descr="A logo with rainbow colored lines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4607296" name="Picture 1" descr="A logo with rainbow colored lines&#10;&#10;AI-generated content may be incorrect.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3495" cy="3835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ab/>
    </w:r>
  </w:p>
  <w:p w14:paraId="3EAF7C35" w14:textId="5735E981" w:rsidR="00754119" w:rsidRDefault="0075411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812B02"/>
    <w:multiLevelType w:val="hybridMultilevel"/>
    <w:tmpl w:val="CE008010"/>
    <w:lvl w:ilvl="0" w:tplc="0C090005">
      <w:start w:val="1"/>
      <w:numFmt w:val="bullet"/>
      <w:lvlText w:val=""/>
      <w:lvlJc w:val="left"/>
      <w:pPr>
        <w:ind w:left="11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" w15:restartNumberingAfterBreak="0">
    <w:nsid w:val="18930489"/>
    <w:multiLevelType w:val="hybridMultilevel"/>
    <w:tmpl w:val="6818C8B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0F3720"/>
    <w:multiLevelType w:val="hybridMultilevel"/>
    <w:tmpl w:val="E8A814C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8AE1C88"/>
    <w:multiLevelType w:val="singleLevel"/>
    <w:tmpl w:val="28AE1C88"/>
    <w:lvl w:ilvl="0">
      <w:start w:val="1"/>
      <w:numFmt w:val="bullet"/>
      <w:lvlText w:val=""/>
      <w:lvlJc w:val="left"/>
      <w:pPr>
        <w:tabs>
          <w:tab w:val="left" w:pos="420"/>
        </w:tabs>
        <w:ind w:left="420" w:hanging="420"/>
      </w:pPr>
      <w:rPr>
        <w:rFonts w:ascii="Wingdings" w:hAnsi="Wingdings" w:hint="default"/>
      </w:rPr>
    </w:lvl>
  </w:abstractNum>
  <w:abstractNum w:abstractNumId="4" w15:restartNumberingAfterBreak="0">
    <w:nsid w:val="3D035C8F"/>
    <w:multiLevelType w:val="hybridMultilevel"/>
    <w:tmpl w:val="46C8FA14"/>
    <w:lvl w:ilvl="0" w:tplc="0C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5BE6E2F"/>
    <w:multiLevelType w:val="hybridMultilevel"/>
    <w:tmpl w:val="BDA041C6"/>
    <w:lvl w:ilvl="0" w:tplc="0C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455442348">
    <w:abstractNumId w:val="3"/>
  </w:num>
  <w:num w:numId="2" w16cid:durableId="1883403989">
    <w:abstractNumId w:val="0"/>
  </w:num>
  <w:num w:numId="3" w16cid:durableId="1512380571">
    <w:abstractNumId w:val="1"/>
  </w:num>
  <w:num w:numId="4" w16cid:durableId="1107702656">
    <w:abstractNumId w:val="5"/>
  </w:num>
  <w:num w:numId="5" w16cid:durableId="1394506998">
    <w:abstractNumId w:val="4"/>
  </w:num>
  <w:num w:numId="6" w16cid:durableId="118825047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4119"/>
    <w:rsid w:val="004D423A"/>
    <w:rsid w:val="00560F4C"/>
    <w:rsid w:val="00754119"/>
    <w:rsid w:val="00C265B5"/>
    <w:rsid w:val="00C76A7F"/>
    <w:rsid w:val="00CB75D3"/>
    <w:rsid w:val="00DA6BC7"/>
    <w:rsid w:val="00DD2DE1"/>
    <w:rsid w:val="00DF78EE"/>
    <w:rsid w:val="00FF0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DF3D74"/>
  <w15:chartTrackingRefBased/>
  <w15:docId w15:val="{513CF6C9-2550-4CCD-A1BC-53B1ADC3EA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A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54119"/>
  </w:style>
  <w:style w:type="paragraph" w:styleId="Heading1">
    <w:name w:val="heading 1"/>
    <w:basedOn w:val="Normal"/>
    <w:next w:val="Normal"/>
    <w:link w:val="Heading1Char"/>
    <w:uiPriority w:val="9"/>
    <w:qFormat/>
    <w:rsid w:val="0075411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75411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754119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75411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754119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75411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75411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75411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75411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754119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754119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754119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754119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754119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75411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75411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75411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75411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75411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75411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75411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75411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75411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75411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75411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754119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754119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754119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754119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754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54119"/>
  </w:style>
  <w:style w:type="paragraph" w:styleId="Footer">
    <w:name w:val="footer"/>
    <w:basedOn w:val="Normal"/>
    <w:link w:val="FooterChar"/>
    <w:uiPriority w:val="99"/>
    <w:unhideWhenUsed/>
    <w:rsid w:val="00754119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4119"/>
  </w:style>
  <w:style w:type="character" w:styleId="Strong">
    <w:name w:val="Strong"/>
    <w:basedOn w:val="DefaultParagraphFont"/>
    <w:qFormat/>
    <w:rsid w:val="00754119"/>
    <w:rPr>
      <w:b/>
      <w:bCs/>
    </w:rPr>
  </w:style>
  <w:style w:type="paragraph" w:styleId="NormalWeb">
    <w:name w:val="Normal (Web)"/>
    <w:qFormat/>
    <w:rsid w:val="00C265B5"/>
    <w:pPr>
      <w:spacing w:beforeAutospacing="1" w:after="0" w:afterAutospacing="1" w:line="240" w:lineRule="auto"/>
    </w:pPr>
    <w:rPr>
      <w:rFonts w:ascii="Times New Roman" w:eastAsia="SimSun" w:hAnsi="Times New Roman" w:cs="Times New Roman"/>
      <w:kern w:val="0"/>
      <w:lang w:val="en-US" w:eastAsia="zh-C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lcf76f155ced4ddcb4097134ff3c332f xmlns="822e48b7-baa9-4257-ae61-b2904575f349">
      <Terms xmlns="http://schemas.microsoft.com/office/infopath/2007/PartnerControls"/>
    </lcf76f155ced4ddcb4097134ff3c332f>
    <_ip_UnifiedCompliancePolicyProperties xmlns="http://schemas.microsoft.com/sharepoint/v3" xsi:nil="true"/>
    <TaxCatchAll xmlns="4fb1bef9-83b1-42a2-a4b7-484bad1cf716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C73D1B544854E429B4A13F3AAEC389D" ma:contentTypeVersion="21" ma:contentTypeDescription="Create a new document." ma:contentTypeScope="" ma:versionID="c39511a0c9bbb39b91d2dac75858aade">
  <xsd:schema xmlns:xsd="http://www.w3.org/2001/XMLSchema" xmlns:xs="http://www.w3.org/2001/XMLSchema" xmlns:p="http://schemas.microsoft.com/office/2006/metadata/properties" xmlns:ns1="http://schemas.microsoft.com/sharepoint/v3" xmlns:ns2="822e48b7-baa9-4257-ae61-b2904575f349" xmlns:ns3="4fb1bef9-83b1-42a2-a4b7-484bad1cf716" targetNamespace="http://schemas.microsoft.com/office/2006/metadata/properties" ma:root="true" ma:fieldsID="bb019d205e951ea6d12072d5936c93dd" ns1:_="" ns2:_="" ns3:_="">
    <xsd:import namespace="http://schemas.microsoft.com/sharepoint/v3"/>
    <xsd:import namespace="822e48b7-baa9-4257-ae61-b2904575f349"/>
    <xsd:import namespace="4fb1bef9-83b1-42a2-a4b7-484bad1cf71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1:_ip_UnifiedCompliancePolicyProperties" minOccurs="0"/>
                <xsd:element ref="ns1:_ip_UnifiedCompliancePolicyUIAction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4" nillable="true" ma:displayName="Unified Compliance Policy Properties" ma:hidden="true" ma:internalName="_ip_UnifiedCompliancePolicyProperties">
      <xsd:simpleType>
        <xsd:restriction base="dms:Note"/>
      </xsd:simpleType>
    </xsd:element>
    <xsd:element name="_ip_UnifiedCompliancePolicyUIAction" ma:index="25" nillable="true" ma:displayName="Unified Compliance Policy UI Action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22e48b7-baa9-4257-ae61-b2904575f34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c81bd7b-643c-44f1-88cf-018b3b2c62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8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fb1bef9-83b1-42a2-a4b7-484bad1cf716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d883339-e6ca-4a9c-80f4-0ff9a09d0e5f}" ma:internalName="TaxCatchAll" ma:showField="CatchAllData" ma:web="4fb1bef9-83b1-42a2-a4b7-484bad1cf71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9E21E8A-1B9F-477F-9F91-BD150D6C11AF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822e48b7-baa9-4257-ae61-b2904575f349"/>
    <ds:schemaRef ds:uri="4fb1bef9-83b1-42a2-a4b7-484bad1cf716"/>
  </ds:schemaRefs>
</ds:datastoreItem>
</file>

<file path=customXml/itemProps2.xml><?xml version="1.0" encoding="utf-8"?>
<ds:datastoreItem xmlns:ds="http://schemas.openxmlformats.org/officeDocument/2006/customXml" ds:itemID="{DF05A18F-2AB6-4450-A4C5-93EB6D6D12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E51487-B3AB-42DF-8A38-70B0CF43C18A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320</Words>
  <Characters>1615</Characters>
  <Application>Microsoft Office Word</Application>
  <DocSecurity>0</DocSecurity>
  <Lines>42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Nathalie Sosa</dc:creator>
  <cp:keywords/>
  <dc:description/>
  <cp:lastModifiedBy>Nathalie Sosa</cp:lastModifiedBy>
  <cp:revision>2</cp:revision>
  <cp:lastPrinted>2025-10-28T07:39:00Z</cp:lastPrinted>
  <dcterms:created xsi:type="dcterms:W3CDTF">2025-09-10T01:33:00Z</dcterms:created>
  <dcterms:modified xsi:type="dcterms:W3CDTF">2025-10-28T07:39:00Z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0x010100DC73D1B544854E429B4A13F3AAEC389D</vt:lpwstr>
  </property>
  <property fmtid="{D5CDD505-2E9C-101B-9397-08002B2CF9AE}" pid="3" name="MediaServiceImageTags">
    <vt:lpwstr/>
  </property>
</Properties>
</file>